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B19BB" w14:textId="591A86B4" w:rsidR="008E17C2" w:rsidRPr="009A13F1" w:rsidRDefault="000E7D70" w:rsidP="00197881">
      <w:pPr>
        <w:jc w:val="center"/>
        <w:rPr>
          <w:rFonts w:ascii="Arial" w:hAnsi="Arial" w:cs="Arial"/>
          <w:b/>
          <w:sz w:val="28"/>
          <w:szCs w:val="28"/>
        </w:rPr>
      </w:pPr>
      <w:r w:rsidRPr="009A13F1">
        <w:rPr>
          <w:rFonts w:ascii="Arial" w:hAnsi="Arial" w:cs="Arial"/>
          <w:b/>
          <w:sz w:val="28"/>
          <w:szCs w:val="28"/>
        </w:rPr>
        <w:t>Effects of Shear and Extensional Rheology on Liquid Transfer between Two Flat Surfaces</w:t>
      </w:r>
    </w:p>
    <w:p w14:paraId="0CA15B8B" w14:textId="3FBA7CE4" w:rsidR="00A850F7" w:rsidRPr="009A13F1" w:rsidRDefault="00A850F7">
      <w:pPr>
        <w:jc w:val="center"/>
        <w:rPr>
          <w:rFonts w:ascii="Arial" w:hAnsi="Arial" w:cs="Arial"/>
          <w:b/>
          <w:sz w:val="28"/>
          <w:szCs w:val="28"/>
        </w:rPr>
      </w:pPr>
    </w:p>
    <w:p w14:paraId="70561A68" w14:textId="6CF1F8ED" w:rsidR="000E7D70" w:rsidRPr="009A13F1" w:rsidRDefault="000E7D70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9A13F1">
        <w:rPr>
          <w:rFonts w:ascii="Arial" w:hAnsi="Arial" w:cs="Arial"/>
          <w:b/>
          <w:sz w:val="24"/>
          <w:szCs w:val="24"/>
        </w:rPr>
        <w:t>Jyun-Ting W</w:t>
      </w:r>
      <w:r w:rsidR="00E17DFF" w:rsidRPr="009A13F1">
        <w:rPr>
          <w:rFonts w:ascii="Arial" w:hAnsi="Arial" w:cs="Arial"/>
          <w:b/>
          <w:sz w:val="24"/>
          <w:szCs w:val="24"/>
        </w:rPr>
        <w:t>u</w:t>
      </w:r>
      <w:r w:rsidR="003D6D5C">
        <w:rPr>
          <w:rFonts w:ascii="Arial" w:hAnsi="Arial" w:cs="Arial"/>
          <w:b/>
          <w:sz w:val="24"/>
          <w:szCs w:val="24"/>
        </w:rPr>
        <w:t>,</w:t>
      </w:r>
      <w:r w:rsidR="00E17DFF" w:rsidRPr="009A13F1">
        <w:rPr>
          <w:rFonts w:ascii="Arial" w:hAnsi="Arial" w:cs="Arial"/>
          <w:sz w:val="24"/>
          <w:szCs w:val="24"/>
          <w:vertAlign w:val="superscript"/>
        </w:rPr>
        <w:t>a</w:t>
      </w:r>
      <w:r w:rsidR="00E17DFF" w:rsidRPr="009A13F1">
        <w:rPr>
          <w:rFonts w:ascii="Arial" w:hAnsi="Arial" w:cs="Arial"/>
          <w:b/>
          <w:sz w:val="24"/>
          <w:szCs w:val="24"/>
        </w:rPr>
        <w:t xml:space="preserve"> Marcio S. Carvalho</w:t>
      </w:r>
      <w:r w:rsidR="003D6D5C">
        <w:rPr>
          <w:rFonts w:ascii="Arial" w:hAnsi="Arial" w:cs="Arial"/>
          <w:b/>
          <w:sz w:val="24"/>
          <w:szCs w:val="24"/>
        </w:rPr>
        <w:t>,</w:t>
      </w:r>
      <w:r w:rsidR="00E17DFF" w:rsidRPr="009A13F1">
        <w:rPr>
          <w:rFonts w:ascii="Arial" w:hAnsi="Arial" w:cs="Arial"/>
          <w:sz w:val="24"/>
          <w:szCs w:val="24"/>
          <w:vertAlign w:val="superscript"/>
        </w:rPr>
        <w:t>b</w:t>
      </w:r>
      <w:r w:rsidR="00E17DFF" w:rsidRPr="009A13F1">
        <w:rPr>
          <w:rFonts w:ascii="Arial" w:hAnsi="Arial" w:cs="Arial"/>
          <w:b/>
          <w:sz w:val="24"/>
          <w:szCs w:val="24"/>
        </w:rPr>
        <w:t xml:space="preserve"> Satish Kumar</w:t>
      </w:r>
      <w:r w:rsidR="009A13F1">
        <w:rPr>
          <w:rFonts w:ascii="Arial" w:hAnsi="Arial" w:cs="Arial"/>
          <w:sz w:val="24"/>
          <w:szCs w:val="24"/>
          <w:vertAlign w:val="superscript"/>
        </w:rPr>
        <w:t>c</w:t>
      </w:r>
    </w:p>
    <w:p w14:paraId="51BF45D8" w14:textId="7B5198EB" w:rsidR="00E17DFF" w:rsidRPr="009A13F1" w:rsidRDefault="00E17DFF" w:rsidP="003D6D5C">
      <w:pPr>
        <w:rPr>
          <w:rFonts w:ascii="Arial" w:hAnsi="Arial" w:cs="Arial"/>
        </w:rPr>
      </w:pPr>
    </w:p>
    <w:p w14:paraId="25419B52" w14:textId="1B8829FB" w:rsidR="008E17C2" w:rsidRPr="009A13F1" w:rsidRDefault="00A850F7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</w:rPr>
        <w:t xml:space="preserve">Presented at the </w:t>
      </w:r>
      <w:r w:rsidR="005562F6" w:rsidRPr="009A13F1">
        <w:rPr>
          <w:rFonts w:ascii="Arial" w:hAnsi="Arial" w:cs="Arial"/>
        </w:rPr>
        <w:t>20</w:t>
      </w:r>
      <w:r w:rsidRPr="009A13F1">
        <w:rPr>
          <w:rFonts w:ascii="Arial" w:hAnsi="Arial" w:cs="Arial"/>
          <w:vertAlign w:val="superscript"/>
        </w:rPr>
        <w:t>th</w:t>
      </w:r>
      <w:r w:rsidRPr="009A13F1">
        <w:rPr>
          <w:rFonts w:ascii="Arial" w:hAnsi="Arial" w:cs="Arial"/>
        </w:rPr>
        <w:t xml:space="preserve"> International Coating Science and Technology Symposium</w:t>
      </w:r>
    </w:p>
    <w:p w14:paraId="60F058A0" w14:textId="2ED563BA" w:rsidR="008E17C2" w:rsidRPr="009A13F1" w:rsidRDefault="00A850F7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</w:rPr>
        <w:t xml:space="preserve">September </w:t>
      </w:r>
      <w:r w:rsidR="00D70D32" w:rsidRPr="009A13F1">
        <w:rPr>
          <w:rFonts w:ascii="Arial" w:hAnsi="Arial" w:cs="Arial"/>
        </w:rPr>
        <w:t>20</w:t>
      </w:r>
      <w:r w:rsidRPr="009A13F1">
        <w:rPr>
          <w:rFonts w:ascii="Arial" w:hAnsi="Arial" w:cs="Arial"/>
        </w:rPr>
        <w:t>-</w:t>
      </w:r>
      <w:r w:rsidR="00D70D32" w:rsidRPr="009A13F1">
        <w:rPr>
          <w:rFonts w:ascii="Arial" w:hAnsi="Arial" w:cs="Arial"/>
        </w:rPr>
        <w:t>23</w:t>
      </w:r>
      <w:r w:rsidRPr="009A13F1">
        <w:rPr>
          <w:rFonts w:ascii="Arial" w:hAnsi="Arial" w:cs="Arial"/>
        </w:rPr>
        <w:t>, 20</w:t>
      </w:r>
      <w:r w:rsidR="00D70D32" w:rsidRPr="009A13F1">
        <w:rPr>
          <w:rFonts w:ascii="Arial" w:hAnsi="Arial" w:cs="Arial"/>
        </w:rPr>
        <w:t>20</w:t>
      </w:r>
    </w:p>
    <w:p w14:paraId="7F84E908" w14:textId="18F3FAEE" w:rsidR="008E17C2" w:rsidRPr="009A13F1" w:rsidRDefault="005121C8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</w:rPr>
        <w:t>Minneapolis</w:t>
      </w:r>
      <w:r w:rsidR="00A850F7" w:rsidRPr="009A13F1">
        <w:rPr>
          <w:rFonts w:ascii="Arial" w:hAnsi="Arial" w:cs="Arial"/>
        </w:rPr>
        <w:t xml:space="preserve">, </w:t>
      </w:r>
      <w:r w:rsidRPr="009A13F1">
        <w:rPr>
          <w:rFonts w:ascii="Arial" w:hAnsi="Arial" w:cs="Arial"/>
        </w:rPr>
        <w:t>MN</w:t>
      </w:r>
      <w:r w:rsidR="00A850F7" w:rsidRPr="009A13F1">
        <w:rPr>
          <w:rFonts w:ascii="Arial" w:hAnsi="Arial" w:cs="Arial"/>
        </w:rPr>
        <w:t>, USA</w:t>
      </w:r>
    </w:p>
    <w:p w14:paraId="62EE3807" w14:textId="67E84DE4" w:rsidR="00E17DFF" w:rsidRPr="009A13F1" w:rsidRDefault="00E17DFF">
      <w:pPr>
        <w:jc w:val="center"/>
        <w:rPr>
          <w:rFonts w:ascii="Arial" w:hAnsi="Arial" w:cs="Arial"/>
        </w:rPr>
      </w:pPr>
    </w:p>
    <w:p w14:paraId="71816354" w14:textId="77777777" w:rsidR="009A13F1" w:rsidRDefault="00E17DFF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  <w:vertAlign w:val="superscript"/>
        </w:rPr>
        <w:t>a</w:t>
      </w:r>
      <w:r w:rsidRPr="009A13F1">
        <w:rPr>
          <w:rFonts w:ascii="Arial" w:hAnsi="Arial" w:cs="Arial"/>
        </w:rPr>
        <w:t xml:space="preserve">Department of Chemical Engineering and Materials Science, University of Minnesota, </w:t>
      </w:r>
    </w:p>
    <w:p w14:paraId="56010C80" w14:textId="7FBA0B08" w:rsidR="00E17DFF" w:rsidRPr="009A13F1" w:rsidRDefault="00E17DFF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</w:rPr>
        <w:t>Minneapolis, MN 55455, USA</w:t>
      </w:r>
      <w:r w:rsidR="009A13F1">
        <w:rPr>
          <w:rFonts w:ascii="Arial" w:hAnsi="Arial" w:cs="Arial"/>
        </w:rPr>
        <w:t xml:space="preserve">, phone 612-625-1313, fax 612-626-7246, e-mail </w:t>
      </w:r>
      <w:r w:rsidR="00796916">
        <w:rPr>
          <w:rFonts w:ascii="Arial" w:hAnsi="Arial" w:cs="Arial"/>
        </w:rPr>
        <w:t>wuxx1329@umn.edu</w:t>
      </w:r>
    </w:p>
    <w:p w14:paraId="4101020B" w14:textId="77777777" w:rsidR="009A13F1" w:rsidRDefault="00E17DFF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  <w:vertAlign w:val="superscript"/>
        </w:rPr>
        <w:t>b</w:t>
      </w:r>
      <w:r w:rsidRPr="009A13F1">
        <w:rPr>
          <w:rFonts w:ascii="Arial" w:hAnsi="Arial" w:cs="Arial"/>
        </w:rPr>
        <w:t xml:space="preserve">Department of Mechanical Engineering, Pontificia Universidade Catolica do Rio de Janeiro, </w:t>
      </w:r>
    </w:p>
    <w:p w14:paraId="448312EA" w14:textId="77777777" w:rsidR="00A751E9" w:rsidRDefault="00E17DFF" w:rsidP="00A751E9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</w:rPr>
        <w:t>Rio de Janeiro, RJ, 22451-900, Brazil</w:t>
      </w:r>
      <w:r w:rsidR="00D81F7B">
        <w:rPr>
          <w:rFonts w:ascii="Arial" w:hAnsi="Arial" w:cs="Arial"/>
        </w:rPr>
        <w:t xml:space="preserve">, </w:t>
      </w:r>
      <w:r w:rsidR="00A751E9">
        <w:rPr>
          <w:rFonts w:ascii="Arial" w:hAnsi="Arial" w:cs="Arial"/>
        </w:rPr>
        <w:t xml:space="preserve">phone (55-21)3527-1174, fax (55-21)3527-1165, </w:t>
      </w:r>
    </w:p>
    <w:p w14:paraId="634E2CDB" w14:textId="06E72FCD" w:rsidR="00E17DFF" w:rsidRDefault="00A751E9" w:rsidP="00A751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7A3205">
        <w:rPr>
          <w:rFonts w:ascii="Arial" w:hAnsi="Arial" w:cs="Arial"/>
        </w:rPr>
        <w:t>msc@puc-rio.br</w:t>
      </w:r>
      <w:r>
        <w:rPr>
          <w:rFonts w:ascii="Arial" w:hAnsi="Arial" w:cs="Arial"/>
        </w:rPr>
        <w:t xml:space="preserve">  </w:t>
      </w:r>
    </w:p>
    <w:p w14:paraId="413BF535" w14:textId="26A5B8D8" w:rsidR="00A751E9" w:rsidRDefault="00A751E9" w:rsidP="00A751E9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r w:rsidRPr="009A13F1">
        <w:rPr>
          <w:rFonts w:ascii="Arial" w:hAnsi="Arial" w:cs="Arial"/>
        </w:rPr>
        <w:t xml:space="preserve">Department of Chemical Engineering and Materials Science, University of Minnesota, </w:t>
      </w:r>
    </w:p>
    <w:p w14:paraId="343AC08E" w14:textId="01445A88" w:rsidR="00A751E9" w:rsidRPr="009A13F1" w:rsidRDefault="00A751E9" w:rsidP="00A751E9">
      <w:pPr>
        <w:jc w:val="center"/>
        <w:rPr>
          <w:rFonts w:ascii="Arial" w:hAnsi="Arial" w:cs="Arial"/>
        </w:rPr>
      </w:pPr>
      <w:r w:rsidRPr="009A13F1">
        <w:rPr>
          <w:rFonts w:ascii="Arial" w:hAnsi="Arial" w:cs="Arial"/>
        </w:rPr>
        <w:t>Minneapolis, MN 55455, USA</w:t>
      </w:r>
      <w:r>
        <w:rPr>
          <w:rFonts w:ascii="Arial" w:hAnsi="Arial" w:cs="Arial"/>
        </w:rPr>
        <w:t>, phone 612-625-2558, fax 612-626-7246, e-mail kumar030@umn.edu</w:t>
      </w:r>
    </w:p>
    <w:p w14:paraId="2C5722E1" w14:textId="77777777" w:rsidR="00A751E9" w:rsidRPr="009A13F1" w:rsidRDefault="00A751E9">
      <w:pPr>
        <w:jc w:val="center"/>
        <w:rPr>
          <w:rFonts w:ascii="Arial" w:hAnsi="Arial" w:cs="Arial"/>
        </w:rPr>
      </w:pPr>
    </w:p>
    <w:p w14:paraId="2489067D" w14:textId="77777777" w:rsidR="00E17DFF" w:rsidRPr="009A13F1" w:rsidRDefault="00E17DFF" w:rsidP="00A751E9">
      <w:pPr>
        <w:rPr>
          <w:rFonts w:ascii="Arial" w:hAnsi="Arial" w:cs="Arial"/>
        </w:rPr>
      </w:pPr>
    </w:p>
    <w:p w14:paraId="22AF8A89" w14:textId="77777777" w:rsidR="008E17C2" w:rsidRPr="009A13F1" w:rsidRDefault="00A850F7" w:rsidP="009A13F1">
      <w:pPr>
        <w:pStyle w:val="BodyText"/>
        <w:rPr>
          <w:rFonts w:ascii="Arial" w:hAnsi="Arial" w:cs="Arial"/>
        </w:rPr>
      </w:pPr>
      <w:r w:rsidRPr="009A13F1">
        <w:rPr>
          <w:rFonts w:ascii="Arial" w:hAnsi="Arial" w:cs="Arial"/>
        </w:rPr>
        <w:t>ISCST shall not be responsible for statements or opinions contained in papers or printed in its publications.</w:t>
      </w:r>
    </w:p>
    <w:p w14:paraId="374C6A2A" w14:textId="77777777" w:rsidR="005121C8" w:rsidRPr="009A13F1" w:rsidRDefault="005121C8">
      <w:pPr>
        <w:pStyle w:val="BodyText2"/>
        <w:spacing w:line="480" w:lineRule="auto"/>
        <w:rPr>
          <w:rFonts w:ascii="Arial" w:hAnsi="Arial" w:cs="Arial"/>
          <w:b/>
          <w:u w:val="single"/>
        </w:rPr>
      </w:pPr>
    </w:p>
    <w:p w14:paraId="3482734E" w14:textId="63CE499C" w:rsidR="008E17C2" w:rsidRPr="009A13F1" w:rsidRDefault="009A13F1">
      <w:pPr>
        <w:pStyle w:val="BodyText2"/>
        <w:spacing w:line="480" w:lineRule="auto"/>
        <w:rPr>
          <w:rFonts w:ascii="Arial" w:hAnsi="Arial" w:cs="Arial"/>
          <w:b/>
          <w:sz w:val="24"/>
        </w:rPr>
      </w:pPr>
      <w:r w:rsidRPr="009A13F1">
        <w:rPr>
          <w:rFonts w:ascii="Arial" w:hAnsi="Arial" w:cs="Arial"/>
          <w:b/>
          <w:sz w:val="24"/>
        </w:rPr>
        <w:t>Abstract</w:t>
      </w:r>
    </w:p>
    <w:p w14:paraId="698B8E08" w14:textId="7B69B057" w:rsidR="00A850F7" w:rsidRPr="007D6232" w:rsidRDefault="00A35BBC" w:rsidP="007D6232">
      <w:pPr>
        <w:spacing w:line="300" w:lineRule="exact"/>
        <w:ind w:right="115"/>
        <w:jc w:val="both"/>
        <w:rPr>
          <w:rFonts w:ascii="Arial" w:hAnsi="Arial" w:cs="Arial"/>
          <w:sz w:val="22"/>
          <w:szCs w:val="22"/>
        </w:rPr>
      </w:pPr>
      <w:r w:rsidRPr="009A13F1">
        <w:rPr>
          <w:rFonts w:ascii="Arial" w:hAnsi="Arial" w:cs="Arial"/>
          <w:w w:val="105"/>
          <w:sz w:val="22"/>
          <w:szCs w:val="22"/>
        </w:rPr>
        <w:t>Liquid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bridges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with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moving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contact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lines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play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central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role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several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industrial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applications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and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natural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phenomena. 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printing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processes,</w:t>
      </w:r>
      <w:r w:rsidRPr="009A13F1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liquid</w:t>
      </w:r>
      <w:r w:rsidRPr="009A13F1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bridges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undergo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signiﬁcant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extension</w:t>
      </w:r>
      <w:r w:rsidRPr="009A13F1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so</w:t>
      </w:r>
      <w:r w:rsidRPr="009A13F1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that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liquid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can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be</w:t>
      </w:r>
      <w:r w:rsidRPr="009A13F1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transferred</w:t>
      </w:r>
      <w:r w:rsidRPr="009A13F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from</w:t>
      </w:r>
      <w:r w:rsidRPr="009A13F1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one surface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to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another. 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addition,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shear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deformation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arises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as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contact</w:t>
      </w:r>
      <w:r w:rsidRPr="009A13F1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lines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move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along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surfaces.</w:t>
      </w:r>
      <w:r w:rsidRPr="009A13F1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Although the liquids involved often exhibit non-Newtonian rheology, the inﬂuence of rheology on liquid transfer is not well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understood. 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To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address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this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issue,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ﬂow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visualization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experiments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complemented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with</w:t>
      </w:r>
      <w:r w:rsidRPr="009A13F1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numerical</w:t>
      </w:r>
      <w:r w:rsidRPr="009A13F1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simulations are used to determine the role of shear and extensional rheology in liquid transfer between two vertically separating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ﬂat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surfaces. 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Shear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thinning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found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to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enhance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liquid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transfer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to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more-wettable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surface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compared to the Newtonian case at the same capillary number, Ca, where Ca is deﬁned based on the zero-shear viscosity and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plate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separation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speed. 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This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enhancement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increases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with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stronger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shear-thinning</w:t>
      </w:r>
      <w:r w:rsidRPr="009A13F1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e</w:t>
      </w:r>
      <w:r w:rsidRPr="009A13F1">
        <w:rPr>
          <w:rFonts w:ascii="Cambria Math" w:hAnsi="Cambria Math" w:cs="Cambria Math"/>
          <w:w w:val="105"/>
          <w:sz w:val="22"/>
          <w:szCs w:val="22"/>
        </w:rPr>
        <w:t>ﬀ</w:t>
      </w:r>
      <w:r w:rsidRPr="009A13F1">
        <w:rPr>
          <w:rFonts w:ascii="Arial" w:hAnsi="Arial" w:cs="Arial"/>
          <w:w w:val="105"/>
          <w:sz w:val="22"/>
          <w:szCs w:val="22"/>
        </w:rPr>
        <w:t>ects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and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allows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nearly complete transfer for values of Ca </w:t>
      </w:r>
      <w:r w:rsidRPr="009A13F1">
        <w:rPr>
          <w:rFonts w:ascii="Arial" w:hAnsi="Arial" w:cs="Arial"/>
          <w:i/>
          <w:w w:val="105"/>
          <w:sz w:val="22"/>
          <w:szCs w:val="22"/>
        </w:rPr>
        <w:t xml:space="preserve">&gt; </w:t>
      </w:r>
      <w:r w:rsidRPr="009A13F1">
        <w:rPr>
          <w:rFonts w:ascii="Arial" w:hAnsi="Arial" w:cs="Arial"/>
          <w:w w:val="105"/>
          <w:sz w:val="22"/>
          <w:szCs w:val="22"/>
        </w:rPr>
        <w:t>O(10</w:t>
      </w:r>
      <w:r w:rsidR="00D04251">
        <w:rPr>
          <w:rFonts w:ascii="Arial" w:hAnsi="Arial" w:cs="Arial"/>
          <w:w w:val="105"/>
          <w:position w:val="5"/>
          <w:sz w:val="22"/>
          <w:szCs w:val="22"/>
        </w:rPr>
        <w:t>−1</w:t>
      </w:r>
      <w:r w:rsidRPr="009A13F1">
        <w:rPr>
          <w:rFonts w:ascii="Arial" w:hAnsi="Arial" w:cs="Arial"/>
          <w:w w:val="105"/>
          <w:sz w:val="22"/>
          <w:szCs w:val="22"/>
        </w:rPr>
        <w:t>) with a su</w:t>
      </w:r>
      <w:r w:rsidRPr="009A13F1">
        <w:rPr>
          <w:rFonts w:ascii="Cambria Math" w:hAnsi="Cambria Math" w:cs="Cambria Math"/>
          <w:w w:val="105"/>
          <w:sz w:val="22"/>
          <w:szCs w:val="22"/>
        </w:rPr>
        <w:t>ﬃ</w:t>
      </w:r>
      <w:r w:rsidRPr="009A13F1">
        <w:rPr>
          <w:rFonts w:ascii="Arial" w:hAnsi="Arial" w:cs="Arial"/>
          <w:w w:val="105"/>
          <w:sz w:val="22"/>
          <w:szCs w:val="22"/>
        </w:rPr>
        <w:t>ciently large surface-wettability di</w:t>
      </w:r>
      <w:r w:rsidRPr="009A13F1">
        <w:rPr>
          <w:rFonts w:ascii="Cambria Math" w:hAnsi="Cambria Math" w:cs="Cambria Math"/>
          <w:w w:val="105"/>
          <w:sz w:val="22"/>
          <w:szCs w:val="22"/>
        </w:rPr>
        <w:t>ﬀ</w:t>
      </w:r>
      <w:r w:rsidRPr="009A13F1">
        <w:rPr>
          <w:rFonts w:ascii="Arial" w:hAnsi="Arial" w:cs="Arial"/>
          <w:w w:val="105"/>
          <w:sz w:val="22"/>
          <w:szCs w:val="22"/>
        </w:rPr>
        <w:t>erence.  The underlying</w:t>
      </w:r>
      <w:r w:rsidRPr="009A13F1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mechanism</w:t>
      </w:r>
      <w:r w:rsidRPr="009A13F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involves</w:t>
      </w:r>
      <w:r w:rsidRPr="009A13F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reduced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viscosities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near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contact</w:t>
      </w:r>
      <w:r w:rsidRPr="009A13F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line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on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less-wettable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surface,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which</w:t>
      </w:r>
      <w:r w:rsidRPr="009A13F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allow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that contact line to slip more.  For strain-hardening liquids, the evolution of the contact radius on the less-wettable surface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exhibits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two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distinct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stages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during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bridge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stretching. 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ﬁrst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stage,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contact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radius</w:t>
      </w:r>
      <w:r w:rsidRPr="009A13F1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decreases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and contact-line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motion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primarily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governed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by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shear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rheology. 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In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second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stage,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thin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liquid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thread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is</w:t>
      </w:r>
      <w:r w:rsidRPr="009A13F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formed and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</w:t>
      </w:r>
      <w:bookmarkStart w:id="0" w:name="_GoBack"/>
      <w:bookmarkEnd w:id="0"/>
      <w:r w:rsidRPr="009A13F1">
        <w:rPr>
          <w:rFonts w:ascii="Arial" w:hAnsi="Arial" w:cs="Arial"/>
          <w:w w:val="105"/>
          <w:sz w:val="22"/>
          <w:szCs w:val="22"/>
        </w:rPr>
        <w:t>e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contact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radius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changes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only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 xml:space="preserve">weakly. 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During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the</w:t>
      </w:r>
      <w:r w:rsidRPr="009A13F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second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stage,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extensional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rheology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dominates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and</w:t>
      </w:r>
      <w:r w:rsidRPr="009A13F1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strain hardening stabilizes the thin thread.  This extends the breakup time, but has little e</w:t>
      </w:r>
      <w:r w:rsidRPr="009A13F1">
        <w:rPr>
          <w:rFonts w:ascii="Cambria Math" w:hAnsi="Cambria Math" w:cs="Cambria Math"/>
          <w:w w:val="105"/>
          <w:sz w:val="22"/>
          <w:szCs w:val="22"/>
        </w:rPr>
        <w:t>ﬀ</w:t>
      </w:r>
      <w:r w:rsidRPr="009A13F1">
        <w:rPr>
          <w:rFonts w:ascii="Arial" w:hAnsi="Arial" w:cs="Arial"/>
          <w:w w:val="105"/>
          <w:sz w:val="22"/>
          <w:szCs w:val="22"/>
        </w:rPr>
        <w:t>ect on contact-line</w:t>
      </w:r>
      <w:r w:rsidRPr="009A13F1">
        <w:rPr>
          <w:rFonts w:ascii="Arial" w:hAnsi="Arial" w:cs="Arial"/>
          <w:spacing w:val="-25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motion and the amount of liquid</w:t>
      </w:r>
      <w:r w:rsidRPr="009A13F1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9A13F1">
        <w:rPr>
          <w:rFonts w:ascii="Arial" w:hAnsi="Arial" w:cs="Arial"/>
          <w:w w:val="105"/>
          <w:sz w:val="22"/>
          <w:szCs w:val="22"/>
        </w:rPr>
        <w:t>transferred.</w:t>
      </w:r>
      <w:r w:rsidR="007D6232">
        <w:rPr>
          <w:rFonts w:ascii="Arial" w:hAnsi="Arial" w:cs="Arial"/>
          <w:w w:val="105"/>
          <w:sz w:val="22"/>
          <w:szCs w:val="22"/>
        </w:rPr>
        <w:t xml:space="preserve">  (J-T. Wu et al., J. Non-Newtonian Fluid Mech. </w:t>
      </w:r>
      <w:r w:rsidR="007D6232" w:rsidRPr="007D6232">
        <w:rPr>
          <w:rFonts w:ascii="Arial" w:hAnsi="Arial" w:cs="Arial"/>
          <w:w w:val="105"/>
          <w:sz w:val="22"/>
          <w:szCs w:val="22"/>
        </w:rPr>
        <w:t>274 (2019) 104173</w:t>
      </w:r>
      <w:r w:rsidR="007D6232">
        <w:rPr>
          <w:rFonts w:ascii="Arial" w:hAnsi="Arial" w:cs="Arial"/>
          <w:w w:val="105"/>
          <w:sz w:val="22"/>
          <w:szCs w:val="22"/>
        </w:rPr>
        <w:t>)</w:t>
      </w:r>
    </w:p>
    <w:sectPr w:rsidR="00A850F7" w:rsidRPr="007D6232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C22A" w14:textId="77777777" w:rsidR="00252C4B" w:rsidRDefault="00252C4B" w:rsidP="002C49C1">
      <w:r>
        <w:separator/>
      </w:r>
    </w:p>
  </w:endnote>
  <w:endnote w:type="continuationSeparator" w:id="0">
    <w:p w14:paraId="31761AA0" w14:textId="77777777" w:rsidR="00252C4B" w:rsidRDefault="00252C4B" w:rsidP="002C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64FF" w14:textId="77777777" w:rsidR="00252C4B" w:rsidRDefault="00252C4B" w:rsidP="002C49C1">
      <w:r>
        <w:separator/>
      </w:r>
    </w:p>
  </w:footnote>
  <w:footnote w:type="continuationSeparator" w:id="0">
    <w:p w14:paraId="24B6228B" w14:textId="77777777" w:rsidR="00252C4B" w:rsidRDefault="00252C4B" w:rsidP="002C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033"/>
    <w:multiLevelType w:val="singleLevel"/>
    <w:tmpl w:val="16D8D1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F7"/>
    <w:rsid w:val="000D33F2"/>
    <w:rsid w:val="000E7D70"/>
    <w:rsid w:val="00197881"/>
    <w:rsid w:val="00252C4B"/>
    <w:rsid w:val="002C49C1"/>
    <w:rsid w:val="003D6D5C"/>
    <w:rsid w:val="004B052F"/>
    <w:rsid w:val="005121C8"/>
    <w:rsid w:val="005562F6"/>
    <w:rsid w:val="00711856"/>
    <w:rsid w:val="00796916"/>
    <w:rsid w:val="007A3205"/>
    <w:rsid w:val="007D6232"/>
    <w:rsid w:val="007F0311"/>
    <w:rsid w:val="007F4E70"/>
    <w:rsid w:val="008E17C2"/>
    <w:rsid w:val="009A13F1"/>
    <w:rsid w:val="00A35BBC"/>
    <w:rsid w:val="00A751E9"/>
    <w:rsid w:val="00A850F7"/>
    <w:rsid w:val="00AC1523"/>
    <w:rsid w:val="00AE1B86"/>
    <w:rsid w:val="00BB25C6"/>
    <w:rsid w:val="00C573E4"/>
    <w:rsid w:val="00D04251"/>
    <w:rsid w:val="00D70D32"/>
    <w:rsid w:val="00D81F7B"/>
    <w:rsid w:val="00E06A34"/>
    <w:rsid w:val="00E17DFF"/>
    <w:rsid w:val="00ED6A0C"/>
    <w:rsid w:val="00F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C3CA1"/>
  <w15:docId w15:val="{39C24453-8D73-4A7C-97A9-8DECA29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elvetica" w:hAnsi="Helvetica"/>
    </w:rPr>
  </w:style>
  <w:style w:type="paragraph" w:styleId="BodyText2">
    <w:name w:val="Body Text 2"/>
    <w:basedOn w:val="Normal"/>
    <w:semiHidden/>
    <w:pPr>
      <w:spacing w:line="240" w:lineRule="atLeast"/>
    </w:pPr>
    <w:rPr>
      <w:rFonts w:ascii="Helvetica" w:hAnsi="Helvetica"/>
      <w:snapToGrid w:val="0"/>
      <w:color w:val="000000"/>
    </w:rPr>
  </w:style>
  <w:style w:type="character" w:styleId="Hyperlink">
    <w:name w:val="Hyperlink"/>
    <w:basedOn w:val="DefaultParagraphFont"/>
    <w:uiPriority w:val="99"/>
    <w:unhideWhenUsed/>
    <w:rsid w:val="00A75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AppData\Local\Microsoft\Windows\Temporary%20Internet%20Files\Content.Outlook\52ND9ECJ\extended%20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abstract</Template>
  <TotalTime>52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Pressurized Gravure Coating</vt:lpstr>
    </vt:vector>
  </TitlesOfParts>
  <Company>Dupont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Pressurized Gravure Coating</dc:title>
  <dc:subject/>
  <dc:creator>Marcio</dc:creator>
  <cp:keywords/>
  <dc:description/>
  <cp:lastModifiedBy>satish</cp:lastModifiedBy>
  <cp:revision>13</cp:revision>
  <cp:lastPrinted>2002-09-19T14:07:00Z</cp:lastPrinted>
  <dcterms:created xsi:type="dcterms:W3CDTF">2020-07-02T18:08:00Z</dcterms:created>
  <dcterms:modified xsi:type="dcterms:W3CDTF">2020-07-03T21:14:00Z</dcterms:modified>
</cp:coreProperties>
</file>